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F47B11" w:rsidTr="00FE21AF">
        <w:trPr>
          <w:trHeight w:val="1258"/>
        </w:trPr>
        <w:tc>
          <w:tcPr>
            <w:tcW w:w="5529" w:type="dxa"/>
            <w:shd w:val="clear" w:color="auto" w:fill="auto"/>
          </w:tcPr>
          <w:p w:rsidR="00F47B11" w:rsidRDefault="00F47B11" w:rsidP="002E618C">
            <w:pPr>
              <w:tabs>
                <w:tab w:val="left" w:pos="1228"/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93CED">
              <w:rPr>
                <w:sz w:val="28"/>
                <w:szCs w:val="28"/>
              </w:rPr>
              <w:t>16.02.2024</w:t>
            </w:r>
            <w:r>
              <w:rPr>
                <w:sz w:val="28"/>
                <w:szCs w:val="28"/>
              </w:rPr>
              <w:t xml:space="preserve">    №</w:t>
            </w:r>
            <w:r w:rsidR="00693CED">
              <w:rPr>
                <w:sz w:val="28"/>
                <w:szCs w:val="28"/>
              </w:rPr>
              <w:t xml:space="preserve"> 61-П</w:t>
            </w:r>
          </w:p>
        </w:tc>
      </w:tr>
    </w:tbl>
    <w:p w:rsidR="00F47B11" w:rsidRDefault="00A56E57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6839FA" w:rsidRDefault="00A56E57" w:rsidP="006839F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119B4">
        <w:rPr>
          <w:b/>
          <w:sz w:val="28"/>
          <w:szCs w:val="28"/>
        </w:rPr>
        <w:t xml:space="preserve">Положении о региональном государственном контроле (надзоре) за приемом на работу инвалидов в пределах установленной квоты </w:t>
      </w:r>
    </w:p>
    <w:p w:rsidR="00E369DA" w:rsidRPr="001C16A8" w:rsidRDefault="00E369DA" w:rsidP="00900341">
      <w:pPr>
        <w:pStyle w:val="ab"/>
        <w:numPr>
          <w:ilvl w:val="0"/>
          <w:numId w:val="19"/>
        </w:numPr>
        <w:spacing w:line="440" w:lineRule="exact"/>
        <w:ind w:left="0" w:firstLine="709"/>
        <w:jc w:val="both"/>
        <w:rPr>
          <w:sz w:val="28"/>
          <w:szCs w:val="28"/>
        </w:rPr>
      </w:pPr>
      <w:r w:rsidRPr="001C16A8">
        <w:rPr>
          <w:sz w:val="28"/>
          <w:szCs w:val="28"/>
        </w:rPr>
        <w:t>Пункт 1.</w:t>
      </w:r>
      <w:r>
        <w:rPr>
          <w:sz w:val="28"/>
          <w:szCs w:val="28"/>
        </w:rPr>
        <w:t>2</w:t>
      </w:r>
      <w:r w:rsidRPr="001C16A8">
        <w:rPr>
          <w:sz w:val="28"/>
          <w:szCs w:val="28"/>
        </w:rPr>
        <w:t xml:space="preserve"> раздела 1 «Общие положения» изложить в следующей редакции:</w:t>
      </w:r>
    </w:p>
    <w:p w:rsidR="00E369DA" w:rsidRPr="00293FDB" w:rsidRDefault="00E369DA" w:rsidP="00A12A0C">
      <w:pPr>
        <w:spacing w:line="440" w:lineRule="exact"/>
        <w:ind w:firstLine="709"/>
        <w:jc w:val="both"/>
        <w:rPr>
          <w:sz w:val="28"/>
        </w:rPr>
      </w:pPr>
      <w:r w:rsidRPr="00293FDB">
        <w:rPr>
          <w:sz w:val="28"/>
          <w:szCs w:val="28"/>
        </w:rPr>
        <w:t>«</w:t>
      </w:r>
      <w:r w:rsidRPr="00293FDB">
        <w:rPr>
          <w:sz w:val="28"/>
        </w:rPr>
        <w:t xml:space="preserve">1.2. Контролируемыми лицами при осуществлении регионального государственного контроля (надзора) являются работодатели, осуществляющие деятельность на территории Кировской области, </w:t>
      </w:r>
      <w:r w:rsidRPr="00293FDB">
        <w:t xml:space="preserve"> </w:t>
      </w:r>
      <w:r w:rsidRPr="00293FDB">
        <w:rPr>
          <w:sz w:val="28"/>
        </w:rPr>
        <w:t xml:space="preserve">которым в соответствии с законодательством Кировской области установлена квота для приема на работу инвалидов  (далее </w:t>
      </w:r>
      <w:r w:rsidR="00631381">
        <w:rPr>
          <w:sz w:val="28"/>
        </w:rPr>
        <w:t>−</w:t>
      </w:r>
      <w:r w:rsidRPr="00293FDB">
        <w:rPr>
          <w:sz w:val="28"/>
        </w:rPr>
        <w:t xml:space="preserve"> контролируемые лица)».</w:t>
      </w:r>
    </w:p>
    <w:p w:rsidR="00336A31" w:rsidRPr="00293FDB" w:rsidRDefault="00336A31" w:rsidP="00900341">
      <w:pPr>
        <w:pStyle w:val="ab"/>
        <w:widowControl w:val="0"/>
        <w:numPr>
          <w:ilvl w:val="0"/>
          <w:numId w:val="19"/>
        </w:numPr>
        <w:spacing w:line="440" w:lineRule="exact"/>
        <w:ind w:left="0" w:firstLine="709"/>
        <w:jc w:val="both"/>
        <w:rPr>
          <w:sz w:val="28"/>
          <w:szCs w:val="28"/>
        </w:rPr>
      </w:pPr>
      <w:r w:rsidRPr="00293FDB">
        <w:rPr>
          <w:sz w:val="28"/>
          <w:szCs w:val="28"/>
        </w:rPr>
        <w:t>В разделе 2 «Управление рисками причинения вреда (ущерба) охраняемым законом ценностям при осуществлении регионального государственного контроля»:</w:t>
      </w:r>
    </w:p>
    <w:p w:rsidR="0023464F" w:rsidRPr="00336A31" w:rsidRDefault="00336A31" w:rsidP="00900341">
      <w:pPr>
        <w:pStyle w:val="ab"/>
        <w:widowControl w:val="0"/>
        <w:numPr>
          <w:ilvl w:val="1"/>
          <w:numId w:val="19"/>
        </w:numPr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024C" w:rsidRPr="00336A31">
        <w:rPr>
          <w:sz w:val="28"/>
          <w:szCs w:val="28"/>
        </w:rPr>
        <w:t xml:space="preserve">Пункт </w:t>
      </w:r>
      <w:r w:rsidR="002B7378" w:rsidRPr="00336A31">
        <w:rPr>
          <w:sz w:val="28"/>
          <w:szCs w:val="28"/>
        </w:rPr>
        <w:t>2</w:t>
      </w:r>
      <w:r w:rsidR="006E024C" w:rsidRPr="00336A31">
        <w:rPr>
          <w:sz w:val="28"/>
          <w:szCs w:val="28"/>
        </w:rPr>
        <w:t>.</w:t>
      </w:r>
      <w:r w:rsidR="002B7378" w:rsidRPr="00336A31">
        <w:rPr>
          <w:sz w:val="28"/>
          <w:szCs w:val="28"/>
        </w:rPr>
        <w:t>2</w:t>
      </w:r>
      <w:r w:rsidR="006E024C" w:rsidRPr="00336A31">
        <w:rPr>
          <w:sz w:val="28"/>
          <w:szCs w:val="28"/>
        </w:rPr>
        <w:t xml:space="preserve"> </w:t>
      </w:r>
      <w:r w:rsidR="0023464F" w:rsidRPr="00336A31">
        <w:rPr>
          <w:sz w:val="28"/>
          <w:szCs w:val="28"/>
        </w:rPr>
        <w:t>изложить в следующей редакции:</w:t>
      </w:r>
    </w:p>
    <w:p w:rsidR="00254424" w:rsidRPr="00A7668A" w:rsidRDefault="0023464F" w:rsidP="00A12A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A7668A">
        <w:rPr>
          <w:sz w:val="28"/>
          <w:szCs w:val="28"/>
        </w:rPr>
        <w:t>«</w:t>
      </w:r>
      <w:r w:rsidR="00254424" w:rsidRPr="00A7668A">
        <w:rPr>
          <w:sz w:val="28"/>
          <w:szCs w:val="28"/>
        </w:rPr>
        <w:t>2.2. Объекты контроля подлежат отнесению к одной из следующих категорий риска пр</w:t>
      </w:r>
      <w:r w:rsidR="00631381">
        <w:rPr>
          <w:sz w:val="28"/>
          <w:szCs w:val="28"/>
        </w:rPr>
        <w:t>ичинения вреда (ущерба) (далее −</w:t>
      </w:r>
      <w:r w:rsidR="00254424" w:rsidRPr="00A7668A">
        <w:rPr>
          <w:sz w:val="28"/>
          <w:szCs w:val="28"/>
        </w:rPr>
        <w:t xml:space="preserve"> категории риска):</w:t>
      </w:r>
    </w:p>
    <w:p w:rsidR="00254424" w:rsidRPr="00A7668A" w:rsidRDefault="00254424" w:rsidP="00900341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A7668A">
        <w:rPr>
          <w:sz w:val="28"/>
          <w:szCs w:val="28"/>
        </w:rPr>
        <w:t>высокий риск</w:t>
      </w:r>
      <w:r w:rsidR="006E0F1A" w:rsidRPr="00A7668A">
        <w:rPr>
          <w:sz w:val="28"/>
          <w:szCs w:val="28"/>
        </w:rPr>
        <w:t>;</w:t>
      </w:r>
    </w:p>
    <w:p w:rsidR="00254424" w:rsidRPr="00A7668A" w:rsidRDefault="00254424" w:rsidP="00900341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A7668A">
        <w:rPr>
          <w:sz w:val="28"/>
          <w:szCs w:val="28"/>
        </w:rPr>
        <w:t>значительный риск;</w:t>
      </w:r>
    </w:p>
    <w:p w:rsidR="00254424" w:rsidRPr="00A7668A" w:rsidRDefault="00254424" w:rsidP="00900341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A7668A">
        <w:rPr>
          <w:sz w:val="28"/>
          <w:szCs w:val="28"/>
        </w:rPr>
        <w:t>средний риск;</w:t>
      </w:r>
    </w:p>
    <w:p w:rsidR="006E024C" w:rsidRPr="00A7668A" w:rsidRDefault="00254424" w:rsidP="00900341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A7668A">
        <w:rPr>
          <w:sz w:val="28"/>
          <w:szCs w:val="28"/>
        </w:rPr>
        <w:t>низкий риск</w:t>
      </w:r>
      <w:r w:rsidR="006E024C" w:rsidRPr="00A7668A">
        <w:rPr>
          <w:sz w:val="28"/>
          <w:szCs w:val="28"/>
        </w:rPr>
        <w:t>»</w:t>
      </w:r>
      <w:r w:rsidR="003C4633" w:rsidRPr="00A7668A">
        <w:rPr>
          <w:sz w:val="28"/>
          <w:szCs w:val="28"/>
        </w:rPr>
        <w:t>.</w:t>
      </w:r>
    </w:p>
    <w:p w:rsidR="00005FD8" w:rsidRPr="0043398B" w:rsidRDefault="00005FD8" w:rsidP="00900341">
      <w:pPr>
        <w:pStyle w:val="ab"/>
        <w:widowControl w:val="0"/>
        <w:numPr>
          <w:ilvl w:val="1"/>
          <w:numId w:val="19"/>
        </w:numPr>
        <w:spacing w:line="440" w:lineRule="exact"/>
        <w:ind w:left="0" w:firstLine="709"/>
        <w:jc w:val="both"/>
        <w:rPr>
          <w:sz w:val="28"/>
          <w:szCs w:val="28"/>
        </w:rPr>
      </w:pPr>
      <w:r w:rsidRPr="0043398B">
        <w:rPr>
          <w:sz w:val="28"/>
          <w:szCs w:val="28"/>
        </w:rPr>
        <w:t>Пункт 2.5 изложить в следующей редакции:</w:t>
      </w:r>
    </w:p>
    <w:p w:rsidR="00005FD8" w:rsidRPr="0043398B" w:rsidRDefault="00005FD8" w:rsidP="00A12A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43398B">
        <w:rPr>
          <w:sz w:val="28"/>
          <w:szCs w:val="28"/>
        </w:rPr>
        <w:t>«2.5. Решение об отнесении объектов контроля к определенной категории риска и решение об изменении категории риска оформляются приказом руководителя контрольного (надзорного) органа либо лица, исполняющего его обязанности.</w:t>
      </w:r>
    </w:p>
    <w:p w:rsidR="00970D90" w:rsidRPr="0043398B" w:rsidRDefault="00970D90" w:rsidP="00900341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43398B">
        <w:rPr>
          <w:sz w:val="28"/>
          <w:szCs w:val="28"/>
        </w:rPr>
        <w:lastRenderedPageBreak/>
        <w:t>При отсутствии решения об отнесении объекта контроля к категории высокого, значительного и среднего риска объект контроля считается отнесенным к категории низкого риска.</w:t>
      </w:r>
    </w:p>
    <w:p w:rsidR="00005FD8" w:rsidRPr="0043398B" w:rsidRDefault="00005FD8" w:rsidP="00900341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43398B">
        <w:rPr>
          <w:sz w:val="28"/>
          <w:szCs w:val="28"/>
        </w:rPr>
        <w:t>Контролируемое лицо вправе подать в контрольный (надзорный) орган заявление об изменении категории риска осуществляемой им деятельности в случае ее соответствия иной категории риска».</w:t>
      </w:r>
    </w:p>
    <w:p w:rsidR="003645BA" w:rsidRDefault="006A149A" w:rsidP="00900341">
      <w:pPr>
        <w:pStyle w:val="ab"/>
        <w:widowControl w:val="0"/>
        <w:numPr>
          <w:ilvl w:val="1"/>
          <w:numId w:val="19"/>
        </w:numPr>
        <w:spacing w:line="440" w:lineRule="exact"/>
        <w:ind w:left="0" w:firstLine="709"/>
        <w:jc w:val="both"/>
        <w:rPr>
          <w:sz w:val="28"/>
          <w:szCs w:val="28"/>
        </w:rPr>
      </w:pPr>
      <w:r w:rsidRPr="006A149A">
        <w:rPr>
          <w:sz w:val="28"/>
          <w:szCs w:val="28"/>
        </w:rPr>
        <w:t>Пункт 2.</w:t>
      </w:r>
      <w:r>
        <w:rPr>
          <w:sz w:val="28"/>
          <w:szCs w:val="28"/>
        </w:rPr>
        <w:t>6</w:t>
      </w:r>
      <w:r w:rsidRPr="006A149A">
        <w:rPr>
          <w:sz w:val="28"/>
          <w:szCs w:val="28"/>
        </w:rPr>
        <w:t xml:space="preserve"> изложить в следующей редакции:</w:t>
      </w:r>
    </w:p>
    <w:p w:rsidR="006A149A" w:rsidRDefault="006A149A" w:rsidP="00A12A0C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 В зависимости от категории риска устанавливаются следующие виды плановых контрольных (надзорных) мероприятий и их периодичность:</w:t>
      </w:r>
    </w:p>
    <w:p w:rsidR="00806126" w:rsidRDefault="006A149A" w:rsidP="00900341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объектов контроля, отнесенных к категории </w:t>
      </w:r>
      <w:r w:rsidR="00FA6042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риска, </w:t>
      </w:r>
      <w:r w:rsidR="00AA2033" w:rsidRPr="00AA2033">
        <w:rPr>
          <w:sz w:val="28"/>
          <w:szCs w:val="28"/>
        </w:rPr>
        <w:t>–</w:t>
      </w:r>
      <w:r>
        <w:rPr>
          <w:sz w:val="28"/>
          <w:szCs w:val="28"/>
        </w:rPr>
        <w:t xml:space="preserve"> выездная проверка либо документарная </w:t>
      </w:r>
      <w:r w:rsidR="00FA6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проверка один раз в </w:t>
      </w:r>
      <w:r w:rsidR="00AA2033">
        <w:rPr>
          <w:sz w:val="28"/>
          <w:szCs w:val="28"/>
        </w:rPr>
        <w:t>три года</w:t>
      </w:r>
      <w:r>
        <w:rPr>
          <w:sz w:val="28"/>
          <w:szCs w:val="28"/>
        </w:rPr>
        <w:t>;</w:t>
      </w:r>
    </w:p>
    <w:p w:rsidR="006A149A" w:rsidRDefault="006A149A" w:rsidP="00900341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объектов контроля, отнесенных к категории </w:t>
      </w:r>
      <w:r w:rsidR="00AA2033">
        <w:rPr>
          <w:sz w:val="28"/>
          <w:szCs w:val="28"/>
        </w:rPr>
        <w:t>значительного риска</w:t>
      </w:r>
      <w:r>
        <w:rPr>
          <w:sz w:val="28"/>
          <w:szCs w:val="28"/>
        </w:rPr>
        <w:t xml:space="preserve">, </w:t>
      </w:r>
      <w:r w:rsidR="00AA2033" w:rsidRPr="00AA2033">
        <w:rPr>
          <w:sz w:val="28"/>
          <w:szCs w:val="28"/>
        </w:rPr>
        <w:t>–</w:t>
      </w:r>
      <w:r>
        <w:rPr>
          <w:sz w:val="28"/>
          <w:szCs w:val="28"/>
        </w:rPr>
        <w:t xml:space="preserve"> выездная проверка либо документарная проверка один раз в </w:t>
      </w:r>
      <w:r w:rsidR="00AA2033">
        <w:rPr>
          <w:sz w:val="28"/>
          <w:szCs w:val="28"/>
        </w:rPr>
        <w:t>четыре года</w:t>
      </w:r>
      <w:r>
        <w:rPr>
          <w:sz w:val="28"/>
          <w:szCs w:val="28"/>
        </w:rPr>
        <w:t>;</w:t>
      </w:r>
    </w:p>
    <w:p w:rsidR="006A149A" w:rsidRDefault="006A149A" w:rsidP="00900341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объектов контроля, отнесенных к категории </w:t>
      </w:r>
      <w:r w:rsidR="00AA2033"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 xml:space="preserve">риска, </w:t>
      </w:r>
      <w:r w:rsidR="00AA2033" w:rsidRPr="00AA2033">
        <w:rPr>
          <w:sz w:val="28"/>
          <w:szCs w:val="28"/>
        </w:rPr>
        <w:t>–</w:t>
      </w:r>
      <w:r>
        <w:rPr>
          <w:sz w:val="28"/>
          <w:szCs w:val="28"/>
        </w:rPr>
        <w:t xml:space="preserve"> выездная проверка либо документарная проверка один раз в </w:t>
      </w:r>
      <w:r w:rsidR="00AA2033">
        <w:rPr>
          <w:sz w:val="28"/>
          <w:szCs w:val="28"/>
        </w:rPr>
        <w:t>пять</w:t>
      </w:r>
      <w:r>
        <w:rPr>
          <w:sz w:val="28"/>
          <w:szCs w:val="28"/>
        </w:rPr>
        <w:t xml:space="preserve"> лет.</w:t>
      </w:r>
    </w:p>
    <w:p w:rsidR="006A149A" w:rsidRDefault="006A149A" w:rsidP="00900341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контрольные (надзорные мероприятия) в отношении объектов контроля, отнесенных к категории низкого риска, не проводятся</w:t>
      </w:r>
      <w:r w:rsidR="00AA2033">
        <w:rPr>
          <w:sz w:val="28"/>
          <w:szCs w:val="28"/>
        </w:rPr>
        <w:t>».</w:t>
      </w:r>
    </w:p>
    <w:p w:rsidR="00312BE2" w:rsidRDefault="00312BE2" w:rsidP="00900341">
      <w:pPr>
        <w:pStyle w:val="ab"/>
        <w:widowControl w:val="0"/>
        <w:numPr>
          <w:ilvl w:val="0"/>
          <w:numId w:val="19"/>
        </w:numPr>
        <w:spacing w:line="440" w:lineRule="exact"/>
        <w:ind w:left="0" w:firstLine="709"/>
        <w:jc w:val="both"/>
        <w:rPr>
          <w:sz w:val="28"/>
          <w:szCs w:val="28"/>
        </w:rPr>
      </w:pPr>
      <w:r w:rsidRPr="009E7E03">
        <w:rPr>
          <w:sz w:val="28"/>
          <w:szCs w:val="28"/>
        </w:rPr>
        <w:t>В разделе 3 «Профилактика рисков причинения вреда (ущерба) охраняемым законом ценностям»:</w:t>
      </w:r>
    </w:p>
    <w:p w:rsidR="00CD6761" w:rsidRPr="00293FDB" w:rsidRDefault="005A4155" w:rsidP="00900341">
      <w:pPr>
        <w:pStyle w:val="ab"/>
        <w:widowControl w:val="0"/>
        <w:numPr>
          <w:ilvl w:val="1"/>
          <w:numId w:val="19"/>
        </w:numPr>
        <w:spacing w:line="440" w:lineRule="exact"/>
        <w:ind w:left="0" w:firstLine="709"/>
        <w:jc w:val="both"/>
        <w:rPr>
          <w:sz w:val="28"/>
          <w:szCs w:val="28"/>
        </w:rPr>
      </w:pPr>
      <w:r w:rsidRPr="00293FDB">
        <w:rPr>
          <w:sz w:val="28"/>
          <w:szCs w:val="28"/>
        </w:rPr>
        <w:t>Пункт 3.36 изложить в следующей редакции</w:t>
      </w:r>
      <w:r w:rsidR="00CD6761" w:rsidRPr="00293FDB">
        <w:rPr>
          <w:sz w:val="28"/>
          <w:szCs w:val="28"/>
        </w:rPr>
        <w:t>:</w:t>
      </w:r>
    </w:p>
    <w:p w:rsidR="007321EC" w:rsidRDefault="005A4155" w:rsidP="00A12A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293FDB">
        <w:rPr>
          <w:sz w:val="28"/>
          <w:szCs w:val="28"/>
        </w:rPr>
        <w:t xml:space="preserve">«3.36. </w:t>
      </w:r>
      <w:r w:rsidR="007321EC" w:rsidRPr="00293FDB">
        <w:rPr>
          <w:sz w:val="28"/>
          <w:szCs w:val="28"/>
        </w:rPr>
        <w:t>Профилактические визиты могут проводиться по решению руководителя контрольного (надзорного) органа</w:t>
      </w:r>
      <w:r w:rsidR="004B18C7" w:rsidRPr="00293FDB">
        <w:rPr>
          <w:sz w:val="28"/>
          <w:szCs w:val="28"/>
        </w:rPr>
        <w:t xml:space="preserve"> </w:t>
      </w:r>
      <w:r w:rsidR="007321EC" w:rsidRPr="00293FDB">
        <w:rPr>
          <w:sz w:val="28"/>
          <w:szCs w:val="28"/>
        </w:rPr>
        <w:t>в отношении объектов контроля всех категорий риска при условии наличия согласия контролируемых лиц».</w:t>
      </w:r>
    </w:p>
    <w:p w:rsidR="00BB0207" w:rsidRPr="0043398B" w:rsidRDefault="00A7668A" w:rsidP="00900341">
      <w:pPr>
        <w:pStyle w:val="ab"/>
        <w:widowControl w:val="0"/>
        <w:numPr>
          <w:ilvl w:val="1"/>
          <w:numId w:val="19"/>
        </w:numPr>
        <w:spacing w:line="440" w:lineRule="exact"/>
        <w:ind w:left="0" w:firstLine="709"/>
        <w:jc w:val="both"/>
        <w:rPr>
          <w:sz w:val="28"/>
          <w:szCs w:val="28"/>
        </w:rPr>
      </w:pPr>
      <w:r w:rsidRPr="0043398B">
        <w:rPr>
          <w:sz w:val="28"/>
          <w:szCs w:val="28"/>
        </w:rPr>
        <w:t xml:space="preserve">Абзац </w:t>
      </w:r>
      <w:r w:rsidR="002E4B1E" w:rsidRPr="0043398B">
        <w:rPr>
          <w:sz w:val="28"/>
          <w:szCs w:val="28"/>
        </w:rPr>
        <w:t>первый</w:t>
      </w:r>
      <w:r w:rsidRPr="0043398B">
        <w:rPr>
          <w:sz w:val="28"/>
          <w:szCs w:val="28"/>
        </w:rPr>
        <w:t xml:space="preserve"> п</w:t>
      </w:r>
      <w:r w:rsidR="00AE520F" w:rsidRPr="0043398B">
        <w:rPr>
          <w:sz w:val="28"/>
          <w:szCs w:val="28"/>
        </w:rPr>
        <w:t>ункт</w:t>
      </w:r>
      <w:r w:rsidRPr="0043398B">
        <w:rPr>
          <w:sz w:val="28"/>
          <w:szCs w:val="28"/>
        </w:rPr>
        <w:t>а</w:t>
      </w:r>
      <w:r w:rsidR="00AE520F" w:rsidRPr="0043398B">
        <w:rPr>
          <w:sz w:val="28"/>
          <w:szCs w:val="28"/>
        </w:rPr>
        <w:t xml:space="preserve"> 3.37</w:t>
      </w:r>
      <w:r w:rsidR="00BB0207" w:rsidRPr="0043398B">
        <w:t xml:space="preserve"> </w:t>
      </w:r>
      <w:r w:rsidR="00BB0207" w:rsidRPr="0043398B">
        <w:rPr>
          <w:sz w:val="28"/>
          <w:szCs w:val="28"/>
        </w:rPr>
        <w:t>изложить в следующей редакции:</w:t>
      </w:r>
    </w:p>
    <w:p w:rsidR="00BD0E92" w:rsidRDefault="00BB0207" w:rsidP="00A12A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43398B">
        <w:rPr>
          <w:sz w:val="28"/>
          <w:szCs w:val="28"/>
        </w:rPr>
        <w:t>«3.37. Обязательные профилактические визиты проводятся по решению руководителя контрольного (надзорного) органа</w:t>
      </w:r>
      <w:r w:rsidR="00BD0E92" w:rsidRPr="0043398B">
        <w:rPr>
          <w:sz w:val="28"/>
          <w:szCs w:val="28"/>
        </w:rPr>
        <w:t xml:space="preserve"> в отношении контролируемых лиц, </w:t>
      </w:r>
      <w:r w:rsidR="00BD0E92" w:rsidRPr="0043398B">
        <w:rPr>
          <w:color w:val="000000" w:themeColor="text1"/>
          <w:sz w:val="28"/>
          <w:szCs w:val="28"/>
        </w:rPr>
        <w:t xml:space="preserve">приступающих </w:t>
      </w:r>
      <w:r w:rsidR="0049535F" w:rsidRPr="0043398B">
        <w:rPr>
          <w:color w:val="000000" w:themeColor="text1"/>
          <w:sz w:val="28"/>
          <w:szCs w:val="28"/>
        </w:rPr>
        <w:t xml:space="preserve">к осуществлению деятельности в </w:t>
      </w:r>
      <w:r w:rsidR="0049535F" w:rsidRPr="0043398B">
        <w:rPr>
          <w:sz w:val="28"/>
          <w:szCs w:val="28"/>
        </w:rPr>
        <w:t xml:space="preserve">любой сфере </w:t>
      </w:r>
      <w:r w:rsidR="00BD0E92" w:rsidRPr="0043398B">
        <w:rPr>
          <w:sz w:val="28"/>
          <w:szCs w:val="28"/>
        </w:rPr>
        <w:t>на территории Кировской области</w:t>
      </w:r>
      <w:r w:rsidR="0049535F" w:rsidRPr="0043398B">
        <w:rPr>
          <w:sz w:val="28"/>
          <w:szCs w:val="28"/>
        </w:rPr>
        <w:t>,</w:t>
      </w:r>
      <w:r w:rsidR="00BD0E92" w:rsidRPr="0043398B">
        <w:rPr>
          <w:sz w:val="28"/>
          <w:szCs w:val="28"/>
        </w:rPr>
        <w:t xml:space="preserve"> а также в отношении </w:t>
      </w:r>
      <w:r w:rsidR="00BD0E92" w:rsidRPr="0043398B">
        <w:rPr>
          <w:sz w:val="28"/>
          <w:szCs w:val="28"/>
        </w:rPr>
        <w:lastRenderedPageBreak/>
        <w:t>объектов контроля, отнесенных к категориям высокого и значительного риска</w:t>
      </w:r>
      <w:r w:rsidR="0049535F" w:rsidRPr="0043398B">
        <w:rPr>
          <w:sz w:val="28"/>
          <w:szCs w:val="28"/>
        </w:rPr>
        <w:t>»</w:t>
      </w:r>
      <w:r w:rsidR="00BD0E92" w:rsidRPr="0043398B">
        <w:rPr>
          <w:sz w:val="28"/>
          <w:szCs w:val="28"/>
        </w:rPr>
        <w:t>.</w:t>
      </w:r>
    </w:p>
    <w:p w:rsidR="00D873AD" w:rsidRPr="00293FDB" w:rsidRDefault="00D873AD" w:rsidP="00900341">
      <w:pPr>
        <w:pStyle w:val="ab"/>
        <w:widowControl w:val="0"/>
        <w:numPr>
          <w:ilvl w:val="1"/>
          <w:numId w:val="19"/>
        </w:numPr>
        <w:spacing w:line="440" w:lineRule="exact"/>
        <w:ind w:left="0" w:firstLine="709"/>
        <w:rPr>
          <w:sz w:val="28"/>
          <w:szCs w:val="28"/>
        </w:rPr>
      </w:pPr>
      <w:r w:rsidRPr="005727FD">
        <w:rPr>
          <w:sz w:val="28"/>
          <w:szCs w:val="28"/>
        </w:rPr>
        <w:t>Пункт 3.</w:t>
      </w:r>
      <w:r>
        <w:rPr>
          <w:sz w:val="28"/>
          <w:szCs w:val="28"/>
        </w:rPr>
        <w:t>41</w:t>
      </w:r>
      <w:r w:rsidRPr="005727FD">
        <w:rPr>
          <w:sz w:val="28"/>
          <w:szCs w:val="28"/>
        </w:rPr>
        <w:t xml:space="preserve"> </w:t>
      </w:r>
      <w:r w:rsidRPr="00293FDB">
        <w:rPr>
          <w:sz w:val="28"/>
          <w:szCs w:val="28"/>
        </w:rPr>
        <w:t>изложить в следующей редакции:</w:t>
      </w:r>
    </w:p>
    <w:p w:rsidR="00D873AD" w:rsidRPr="00D873AD" w:rsidRDefault="00D873AD" w:rsidP="00A12A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293FDB">
        <w:rPr>
          <w:sz w:val="28"/>
          <w:szCs w:val="28"/>
        </w:rPr>
        <w:t>«3.41. По итогам профилактического визита должностное</w:t>
      </w:r>
      <w:r w:rsidRPr="00D873AD">
        <w:rPr>
          <w:sz w:val="28"/>
          <w:szCs w:val="28"/>
        </w:rPr>
        <w:t xml:space="preserve"> лицо контрольного (надзорного) органа составляет отчет о проведении профилактического визита. Форма и</w:t>
      </w:r>
      <w:r w:rsidR="00293FDB">
        <w:rPr>
          <w:sz w:val="28"/>
          <w:szCs w:val="28"/>
        </w:rPr>
        <w:t xml:space="preserve"> </w:t>
      </w:r>
      <w:r w:rsidRPr="00D873AD">
        <w:rPr>
          <w:sz w:val="28"/>
          <w:szCs w:val="28"/>
        </w:rPr>
        <w:t>содержание отчета о проведении профилактического визита устанавливаются контрольным (надзорным) органом</w:t>
      </w:r>
      <w:r>
        <w:rPr>
          <w:sz w:val="28"/>
          <w:szCs w:val="28"/>
        </w:rPr>
        <w:t>»</w:t>
      </w:r>
      <w:r w:rsidRPr="00D873AD">
        <w:rPr>
          <w:sz w:val="28"/>
          <w:szCs w:val="28"/>
        </w:rPr>
        <w:t>.</w:t>
      </w:r>
    </w:p>
    <w:p w:rsidR="007D2A02" w:rsidRPr="007D2A02" w:rsidRDefault="007D2A02" w:rsidP="00900341">
      <w:pPr>
        <w:pStyle w:val="ab"/>
        <w:widowControl w:val="0"/>
        <w:numPr>
          <w:ilvl w:val="1"/>
          <w:numId w:val="19"/>
        </w:numPr>
        <w:spacing w:line="440" w:lineRule="exact"/>
        <w:ind w:left="0" w:firstLine="709"/>
        <w:jc w:val="both"/>
        <w:rPr>
          <w:sz w:val="28"/>
          <w:szCs w:val="28"/>
        </w:rPr>
      </w:pPr>
      <w:r w:rsidRPr="007D2A02">
        <w:rPr>
          <w:sz w:val="28"/>
          <w:szCs w:val="28"/>
        </w:rPr>
        <w:t xml:space="preserve">Дополнить пунктом </w:t>
      </w:r>
      <w:r w:rsidR="00EE4F4B">
        <w:rPr>
          <w:sz w:val="28"/>
          <w:szCs w:val="28"/>
        </w:rPr>
        <w:t>3.44</w:t>
      </w:r>
      <w:r w:rsidRPr="007D2A02">
        <w:rPr>
          <w:sz w:val="28"/>
          <w:szCs w:val="28"/>
        </w:rPr>
        <w:t xml:space="preserve"> следующего содержания:</w:t>
      </w:r>
    </w:p>
    <w:p w:rsidR="007D2A02" w:rsidRDefault="00EE4F4B" w:rsidP="00A12A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«3.44. </w:t>
      </w:r>
      <w:r w:rsidR="007D2A02" w:rsidRPr="007D2A02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визита, которое рассматривается контрольным (надзорным) органом в по</w:t>
      </w:r>
      <w:r w:rsidR="00900341">
        <w:rPr>
          <w:sz w:val="28"/>
          <w:szCs w:val="28"/>
        </w:rPr>
        <w:t>рядке, установленном частями 11</w:t>
      </w:r>
      <w:r w:rsidR="00A12A0C">
        <w:rPr>
          <w:sz w:val="28"/>
          <w:szCs w:val="28"/>
        </w:rPr>
        <w:t xml:space="preserve"> </w:t>
      </w:r>
      <w:r w:rsidR="00900341">
        <w:rPr>
          <w:sz w:val="28"/>
          <w:szCs w:val="28"/>
        </w:rPr>
        <w:t>−</w:t>
      </w:r>
      <w:r w:rsidR="00A12A0C">
        <w:rPr>
          <w:sz w:val="28"/>
          <w:szCs w:val="28"/>
        </w:rPr>
        <w:t xml:space="preserve"> </w:t>
      </w:r>
      <w:r w:rsidR="007D2A02" w:rsidRPr="007D2A02">
        <w:rPr>
          <w:sz w:val="28"/>
          <w:szCs w:val="28"/>
        </w:rPr>
        <w:t xml:space="preserve">13 статьи 52 Федерального закона </w:t>
      </w:r>
      <w:r w:rsidRPr="00EE4F4B">
        <w:rPr>
          <w:sz w:val="28"/>
          <w:szCs w:val="28"/>
        </w:rPr>
        <w:t>от 31.07.2020 № 248-ФЗ</w:t>
      </w:r>
      <w:r>
        <w:rPr>
          <w:sz w:val="28"/>
          <w:szCs w:val="28"/>
        </w:rPr>
        <w:t>»</w:t>
      </w:r>
      <w:r w:rsidR="007D2A02" w:rsidRPr="007D2A02">
        <w:rPr>
          <w:sz w:val="28"/>
          <w:szCs w:val="28"/>
        </w:rPr>
        <w:t>.</w:t>
      </w:r>
    </w:p>
    <w:p w:rsidR="006E0F1A" w:rsidRPr="00F0311D" w:rsidRDefault="00F0311D" w:rsidP="00900341">
      <w:pPr>
        <w:pStyle w:val="ab"/>
        <w:widowControl w:val="0"/>
        <w:numPr>
          <w:ilvl w:val="0"/>
          <w:numId w:val="19"/>
        </w:numPr>
        <w:spacing w:line="440" w:lineRule="exact"/>
        <w:ind w:left="0" w:firstLine="709"/>
        <w:jc w:val="both"/>
        <w:rPr>
          <w:sz w:val="28"/>
          <w:szCs w:val="28"/>
        </w:rPr>
      </w:pPr>
      <w:r w:rsidRPr="00F0311D">
        <w:rPr>
          <w:sz w:val="28"/>
          <w:szCs w:val="28"/>
        </w:rPr>
        <w:t>В абзаце четвертом пункта 4.16  раздела 4 «Осуществление регионального государственного контроля (надзора)»</w:t>
      </w:r>
      <w:r>
        <w:rPr>
          <w:sz w:val="28"/>
          <w:szCs w:val="28"/>
        </w:rPr>
        <w:t xml:space="preserve"> </w:t>
      </w:r>
      <w:r w:rsidR="005E5CC4">
        <w:rPr>
          <w:sz w:val="28"/>
          <w:szCs w:val="28"/>
        </w:rPr>
        <w:t>слова «</w:t>
      </w:r>
      <w:r w:rsidR="005E5CC4" w:rsidRPr="005E5CC4">
        <w:rPr>
          <w:sz w:val="28"/>
          <w:szCs w:val="28"/>
        </w:rPr>
        <w:t>среднего или умеренного риска</w:t>
      </w:r>
      <w:r w:rsidR="006E0F1A" w:rsidRPr="00F0311D">
        <w:rPr>
          <w:sz w:val="28"/>
          <w:szCs w:val="28"/>
        </w:rPr>
        <w:t xml:space="preserve">» </w:t>
      </w:r>
      <w:r w:rsidR="005E5CC4">
        <w:rPr>
          <w:sz w:val="28"/>
          <w:szCs w:val="28"/>
        </w:rPr>
        <w:t xml:space="preserve">заменить </w:t>
      </w:r>
      <w:r w:rsidR="006E0F1A" w:rsidRPr="00F0311D">
        <w:rPr>
          <w:sz w:val="28"/>
          <w:szCs w:val="28"/>
        </w:rPr>
        <w:t xml:space="preserve"> словами «</w:t>
      </w:r>
      <w:r w:rsidR="005E5CC4">
        <w:rPr>
          <w:sz w:val="28"/>
          <w:szCs w:val="28"/>
        </w:rPr>
        <w:t>высокого, значительного или среднего риска</w:t>
      </w:r>
      <w:r w:rsidR="006E0F1A" w:rsidRPr="00F0311D">
        <w:rPr>
          <w:sz w:val="28"/>
          <w:szCs w:val="28"/>
        </w:rPr>
        <w:t>»</w:t>
      </w:r>
      <w:r w:rsidR="005E5CC4">
        <w:rPr>
          <w:sz w:val="28"/>
          <w:szCs w:val="28"/>
        </w:rPr>
        <w:t>.</w:t>
      </w:r>
    </w:p>
    <w:p w:rsidR="00900341" w:rsidRDefault="00900341" w:rsidP="00900341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6E4D">
        <w:rPr>
          <w:sz w:val="28"/>
          <w:szCs w:val="28"/>
        </w:rPr>
        <w:t>.</w:t>
      </w:r>
      <w:r w:rsidR="008B11C5">
        <w:rPr>
          <w:sz w:val="28"/>
          <w:szCs w:val="28"/>
        </w:rPr>
        <w:t xml:space="preserve"> К</w:t>
      </w:r>
      <w:r w:rsidR="008B11C5" w:rsidRPr="008B11C5">
        <w:rPr>
          <w:sz w:val="28"/>
          <w:szCs w:val="28"/>
        </w:rPr>
        <w:t>ритерии</w:t>
      </w:r>
      <w:r w:rsidR="008B11C5">
        <w:rPr>
          <w:sz w:val="28"/>
          <w:szCs w:val="28"/>
        </w:rPr>
        <w:t xml:space="preserve"> </w:t>
      </w:r>
      <w:r w:rsidR="008B11C5" w:rsidRPr="008B11C5">
        <w:rPr>
          <w:sz w:val="28"/>
          <w:szCs w:val="28"/>
        </w:rPr>
        <w:t>отнесения объектов регионального государственного контроля</w:t>
      </w:r>
      <w:r w:rsidR="008B11C5">
        <w:rPr>
          <w:sz w:val="28"/>
          <w:szCs w:val="28"/>
        </w:rPr>
        <w:t xml:space="preserve"> </w:t>
      </w:r>
      <w:r w:rsidR="008B11C5" w:rsidRPr="008B11C5">
        <w:rPr>
          <w:sz w:val="28"/>
          <w:szCs w:val="28"/>
        </w:rPr>
        <w:t>(надзора) за приемом на работу инвалидов в пределах</w:t>
      </w:r>
      <w:r w:rsidR="008B11C5">
        <w:rPr>
          <w:sz w:val="28"/>
          <w:szCs w:val="28"/>
        </w:rPr>
        <w:t xml:space="preserve"> </w:t>
      </w:r>
      <w:r w:rsidR="008B11C5" w:rsidRPr="008B11C5">
        <w:rPr>
          <w:sz w:val="28"/>
          <w:szCs w:val="28"/>
        </w:rPr>
        <w:t xml:space="preserve">установленной квоты к определенной категории риска </w:t>
      </w:r>
      <w:r w:rsidR="008B11C5">
        <w:rPr>
          <w:sz w:val="28"/>
          <w:szCs w:val="28"/>
        </w:rPr>
        <w:t>(приложение № 1 к</w:t>
      </w:r>
      <w:r w:rsidR="00B41C9E">
        <w:rPr>
          <w:sz w:val="28"/>
          <w:szCs w:val="28"/>
        </w:rPr>
        <w:t> </w:t>
      </w:r>
      <w:r w:rsidR="00A12A0C">
        <w:rPr>
          <w:sz w:val="28"/>
          <w:szCs w:val="28"/>
        </w:rPr>
        <w:t>Положению)</w:t>
      </w:r>
      <w:r>
        <w:rPr>
          <w:sz w:val="28"/>
          <w:szCs w:val="28"/>
        </w:rPr>
        <w:t xml:space="preserve"> изложить в новой редакции согласно приложению № 1.</w:t>
      </w:r>
    </w:p>
    <w:p w:rsidR="00726E4D" w:rsidRPr="00BE36F2" w:rsidRDefault="00900341" w:rsidP="00900341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</w:t>
      </w:r>
      <w:r w:rsidR="002B2AEF" w:rsidRPr="002B2AEF">
        <w:rPr>
          <w:sz w:val="28"/>
          <w:szCs w:val="28"/>
        </w:rPr>
        <w:t>ндикаторы риска нарушения обязательных требований, используемые для определения необходимости проведения внеплановых контрольных (надзорных) мероприятий при осуществлении регионального государственного контроля (надзора) за приемом на работу инвалидов в</w:t>
      </w:r>
      <w:r w:rsidR="002C2953">
        <w:rPr>
          <w:sz w:val="28"/>
          <w:szCs w:val="28"/>
        </w:rPr>
        <w:t> </w:t>
      </w:r>
      <w:r w:rsidR="002B2AEF" w:rsidRPr="002B2AEF">
        <w:rPr>
          <w:sz w:val="28"/>
          <w:szCs w:val="28"/>
        </w:rPr>
        <w:t xml:space="preserve">пределах установленной квоты (приложение № 2 к Положению), </w:t>
      </w:r>
      <w:r w:rsidR="008B11C5">
        <w:rPr>
          <w:sz w:val="28"/>
          <w:szCs w:val="28"/>
        </w:rPr>
        <w:t>изложить в  новой редакции согласно приложению</w:t>
      </w:r>
      <w:r>
        <w:rPr>
          <w:sz w:val="28"/>
          <w:szCs w:val="28"/>
        </w:rPr>
        <w:t xml:space="preserve"> № 2</w:t>
      </w:r>
      <w:r w:rsidR="008B11C5">
        <w:rPr>
          <w:sz w:val="28"/>
          <w:szCs w:val="28"/>
        </w:rPr>
        <w:t>.</w:t>
      </w:r>
    </w:p>
    <w:p w:rsidR="00F47B11" w:rsidRDefault="00A56E57" w:rsidP="00693CED">
      <w:pPr>
        <w:widowControl w:val="0"/>
        <w:spacing w:before="720" w:after="120"/>
        <w:jc w:val="center"/>
      </w:pPr>
      <w:r w:rsidRPr="002A1050">
        <w:rPr>
          <w:sz w:val="28"/>
          <w:szCs w:val="28"/>
        </w:rPr>
        <w:t>____________</w:t>
      </w:r>
      <w:bookmarkStart w:id="0" w:name="_GoBack"/>
      <w:bookmarkEnd w:id="0"/>
    </w:p>
    <w:sectPr w:rsidR="00F47B11" w:rsidSect="003A3FCB">
      <w:headerReference w:type="default" r:id="rId8"/>
      <w:headerReference w:type="first" r:id="rId9"/>
      <w:pgSz w:w="11906" w:h="16838"/>
      <w:pgMar w:top="1418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ADA" w:rsidRDefault="002F0ADA" w:rsidP="00F47B11">
      <w:r>
        <w:separator/>
      </w:r>
    </w:p>
  </w:endnote>
  <w:endnote w:type="continuationSeparator" w:id="0">
    <w:p w:rsidR="002F0ADA" w:rsidRDefault="002F0ADA" w:rsidP="00F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ADA" w:rsidRDefault="002F0ADA" w:rsidP="00F47B11">
      <w:r>
        <w:separator/>
      </w:r>
    </w:p>
  </w:footnote>
  <w:footnote w:type="continuationSeparator" w:id="0">
    <w:p w:rsidR="002F0ADA" w:rsidRDefault="002F0ADA" w:rsidP="00F4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751805"/>
      <w:docPartObj>
        <w:docPartGallery w:val="Page Numbers (Top of Page)"/>
        <w:docPartUnique/>
      </w:docPartObj>
    </w:sdtPr>
    <w:sdtEndPr/>
    <w:sdtContent>
      <w:p w:rsidR="002A1050" w:rsidRDefault="00473DC9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12A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1050" w:rsidRDefault="002A1050">
    <w:pPr>
      <w:pStyle w:val="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050" w:rsidRDefault="002A1050">
    <w:pPr>
      <w:pStyle w:val="12"/>
      <w:jc w:val="center"/>
    </w:pPr>
  </w:p>
  <w:p w:rsidR="002A1050" w:rsidRDefault="002A1050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10467C28"/>
    <w:multiLevelType w:val="multilevel"/>
    <w:tmpl w:val="FCB8C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396D51"/>
    <w:multiLevelType w:val="multilevel"/>
    <w:tmpl w:val="0E1CA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9DA01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6336D6"/>
    <w:multiLevelType w:val="multilevel"/>
    <w:tmpl w:val="D7F6B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E663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732AFB"/>
    <w:multiLevelType w:val="multilevel"/>
    <w:tmpl w:val="4CC0F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 w15:restartNumberingAfterBreak="0">
    <w:nsid w:val="3CAD777D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" w:hanging="1440"/>
      </w:pPr>
      <w:rPr>
        <w:rFonts w:hint="default"/>
      </w:rPr>
    </w:lvl>
  </w:abstractNum>
  <w:abstractNum w:abstractNumId="11" w15:restartNumberingAfterBreak="0">
    <w:nsid w:val="3F5559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3" w15:restartNumberingAfterBreak="0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4" w15:restartNumberingAfterBreak="0">
    <w:nsid w:val="4EBF2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621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B93F33"/>
    <w:multiLevelType w:val="multilevel"/>
    <w:tmpl w:val="88861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7C977467"/>
    <w:multiLevelType w:val="multilevel"/>
    <w:tmpl w:val="D090A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7DF32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81E1D"/>
    <w:multiLevelType w:val="hybridMultilevel"/>
    <w:tmpl w:val="F6B0530E"/>
    <w:lvl w:ilvl="0" w:tplc="6E0E93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9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0"/>
  </w:num>
  <w:num w:numId="11">
    <w:abstractNumId w:val="20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6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B11"/>
    <w:rsid w:val="00005FD8"/>
    <w:rsid w:val="000333BF"/>
    <w:rsid w:val="0004433C"/>
    <w:rsid w:val="0006162A"/>
    <w:rsid w:val="0007047B"/>
    <w:rsid w:val="00076CB6"/>
    <w:rsid w:val="00082455"/>
    <w:rsid w:val="0008498A"/>
    <w:rsid w:val="000A67A2"/>
    <w:rsid w:val="000B70D1"/>
    <w:rsid w:val="000C06C7"/>
    <w:rsid w:val="000C117F"/>
    <w:rsid w:val="00111339"/>
    <w:rsid w:val="001119B4"/>
    <w:rsid w:val="00120732"/>
    <w:rsid w:val="00124673"/>
    <w:rsid w:val="00125885"/>
    <w:rsid w:val="001266EA"/>
    <w:rsid w:val="00142CC3"/>
    <w:rsid w:val="001434F7"/>
    <w:rsid w:val="00145C1A"/>
    <w:rsid w:val="00147CC3"/>
    <w:rsid w:val="00156E50"/>
    <w:rsid w:val="0016026F"/>
    <w:rsid w:val="001632EC"/>
    <w:rsid w:val="00177953"/>
    <w:rsid w:val="001800B3"/>
    <w:rsid w:val="00192EFA"/>
    <w:rsid w:val="001A5035"/>
    <w:rsid w:val="001A5C8F"/>
    <w:rsid w:val="001B6046"/>
    <w:rsid w:val="001C16A8"/>
    <w:rsid w:val="001C1A89"/>
    <w:rsid w:val="001C2B55"/>
    <w:rsid w:val="001C474C"/>
    <w:rsid w:val="001C483B"/>
    <w:rsid w:val="001D0C1D"/>
    <w:rsid w:val="001D12FC"/>
    <w:rsid w:val="001D261A"/>
    <w:rsid w:val="00211F40"/>
    <w:rsid w:val="00217A3D"/>
    <w:rsid w:val="00221E55"/>
    <w:rsid w:val="00222A0E"/>
    <w:rsid w:val="002278C7"/>
    <w:rsid w:val="002333AE"/>
    <w:rsid w:val="0023464F"/>
    <w:rsid w:val="00235E6E"/>
    <w:rsid w:val="00237ABD"/>
    <w:rsid w:val="00251A35"/>
    <w:rsid w:val="00252DCD"/>
    <w:rsid w:val="00254424"/>
    <w:rsid w:val="002742C9"/>
    <w:rsid w:val="002921A9"/>
    <w:rsid w:val="0029277F"/>
    <w:rsid w:val="002935E9"/>
    <w:rsid w:val="00293BB7"/>
    <w:rsid w:val="00293FDB"/>
    <w:rsid w:val="002A1050"/>
    <w:rsid w:val="002A436E"/>
    <w:rsid w:val="002B2AEF"/>
    <w:rsid w:val="002B60BD"/>
    <w:rsid w:val="002B7378"/>
    <w:rsid w:val="002C2953"/>
    <w:rsid w:val="002E4B1E"/>
    <w:rsid w:val="002E618C"/>
    <w:rsid w:val="002F0ADA"/>
    <w:rsid w:val="00310F07"/>
    <w:rsid w:val="00312BE2"/>
    <w:rsid w:val="0032190E"/>
    <w:rsid w:val="00324DA4"/>
    <w:rsid w:val="00325193"/>
    <w:rsid w:val="00327559"/>
    <w:rsid w:val="003310FA"/>
    <w:rsid w:val="00336A31"/>
    <w:rsid w:val="003408A5"/>
    <w:rsid w:val="00342149"/>
    <w:rsid w:val="00344449"/>
    <w:rsid w:val="003575E8"/>
    <w:rsid w:val="003645BA"/>
    <w:rsid w:val="003736C3"/>
    <w:rsid w:val="0037513A"/>
    <w:rsid w:val="003A3FCB"/>
    <w:rsid w:val="003B7686"/>
    <w:rsid w:val="003C29F0"/>
    <w:rsid w:val="003C4633"/>
    <w:rsid w:val="00400F2D"/>
    <w:rsid w:val="00407879"/>
    <w:rsid w:val="0041061B"/>
    <w:rsid w:val="0041087F"/>
    <w:rsid w:val="004175D1"/>
    <w:rsid w:val="00420326"/>
    <w:rsid w:val="0042242D"/>
    <w:rsid w:val="00423BED"/>
    <w:rsid w:val="0043398B"/>
    <w:rsid w:val="004361B7"/>
    <w:rsid w:val="0046085E"/>
    <w:rsid w:val="00461446"/>
    <w:rsid w:val="00463F8F"/>
    <w:rsid w:val="00465D43"/>
    <w:rsid w:val="00471380"/>
    <w:rsid w:val="00472AD6"/>
    <w:rsid w:val="00473DC9"/>
    <w:rsid w:val="00492421"/>
    <w:rsid w:val="0049535F"/>
    <w:rsid w:val="004B024B"/>
    <w:rsid w:val="004B18C7"/>
    <w:rsid w:val="004B2F85"/>
    <w:rsid w:val="004E06CC"/>
    <w:rsid w:val="004F0A1F"/>
    <w:rsid w:val="004F0EF1"/>
    <w:rsid w:val="0050416B"/>
    <w:rsid w:val="00513407"/>
    <w:rsid w:val="005138F3"/>
    <w:rsid w:val="00525D2A"/>
    <w:rsid w:val="0054018A"/>
    <w:rsid w:val="0054630F"/>
    <w:rsid w:val="005727FD"/>
    <w:rsid w:val="0057611D"/>
    <w:rsid w:val="005A25BB"/>
    <w:rsid w:val="005A4155"/>
    <w:rsid w:val="005C0B4D"/>
    <w:rsid w:val="005D3126"/>
    <w:rsid w:val="005E2FF9"/>
    <w:rsid w:val="005E5CC4"/>
    <w:rsid w:val="005E6D62"/>
    <w:rsid w:val="0060369E"/>
    <w:rsid w:val="0060380C"/>
    <w:rsid w:val="00607F05"/>
    <w:rsid w:val="00612456"/>
    <w:rsid w:val="006305D1"/>
    <w:rsid w:val="00631381"/>
    <w:rsid w:val="0064281D"/>
    <w:rsid w:val="00676DE8"/>
    <w:rsid w:val="006801D0"/>
    <w:rsid w:val="006839FA"/>
    <w:rsid w:val="006902BF"/>
    <w:rsid w:val="00693CED"/>
    <w:rsid w:val="0069607A"/>
    <w:rsid w:val="006A149A"/>
    <w:rsid w:val="006B0831"/>
    <w:rsid w:val="006C00C7"/>
    <w:rsid w:val="006C0F31"/>
    <w:rsid w:val="006D0048"/>
    <w:rsid w:val="006D3533"/>
    <w:rsid w:val="006D50BE"/>
    <w:rsid w:val="006E024C"/>
    <w:rsid w:val="006E0F1A"/>
    <w:rsid w:val="0070012C"/>
    <w:rsid w:val="00706E1B"/>
    <w:rsid w:val="00713115"/>
    <w:rsid w:val="00726E4D"/>
    <w:rsid w:val="007321EC"/>
    <w:rsid w:val="00733683"/>
    <w:rsid w:val="007337F5"/>
    <w:rsid w:val="00741153"/>
    <w:rsid w:val="00747C62"/>
    <w:rsid w:val="00754015"/>
    <w:rsid w:val="00756643"/>
    <w:rsid w:val="00763BDB"/>
    <w:rsid w:val="00766354"/>
    <w:rsid w:val="00783104"/>
    <w:rsid w:val="00786E13"/>
    <w:rsid w:val="0079015D"/>
    <w:rsid w:val="007922F4"/>
    <w:rsid w:val="007C2264"/>
    <w:rsid w:val="007D090D"/>
    <w:rsid w:val="007D2A02"/>
    <w:rsid w:val="007F72EA"/>
    <w:rsid w:val="00805636"/>
    <w:rsid w:val="00806126"/>
    <w:rsid w:val="008100EC"/>
    <w:rsid w:val="00817C98"/>
    <w:rsid w:val="008246D4"/>
    <w:rsid w:val="00840633"/>
    <w:rsid w:val="008559F0"/>
    <w:rsid w:val="00856A5F"/>
    <w:rsid w:val="008776B7"/>
    <w:rsid w:val="00893CA9"/>
    <w:rsid w:val="008A2141"/>
    <w:rsid w:val="008A683A"/>
    <w:rsid w:val="008A716B"/>
    <w:rsid w:val="008B11C5"/>
    <w:rsid w:val="008C4D71"/>
    <w:rsid w:val="008C63F8"/>
    <w:rsid w:val="008D0A95"/>
    <w:rsid w:val="008D12A5"/>
    <w:rsid w:val="008D3104"/>
    <w:rsid w:val="008E00A7"/>
    <w:rsid w:val="008E03BA"/>
    <w:rsid w:val="00900341"/>
    <w:rsid w:val="00902018"/>
    <w:rsid w:val="00903CC6"/>
    <w:rsid w:val="009243D1"/>
    <w:rsid w:val="0093141F"/>
    <w:rsid w:val="00932D07"/>
    <w:rsid w:val="00934CC9"/>
    <w:rsid w:val="0094281E"/>
    <w:rsid w:val="009440F1"/>
    <w:rsid w:val="00952C5B"/>
    <w:rsid w:val="009558F4"/>
    <w:rsid w:val="009563DB"/>
    <w:rsid w:val="00967398"/>
    <w:rsid w:val="00970D90"/>
    <w:rsid w:val="00971C23"/>
    <w:rsid w:val="00974A2A"/>
    <w:rsid w:val="00984632"/>
    <w:rsid w:val="009A276C"/>
    <w:rsid w:val="009B05B7"/>
    <w:rsid w:val="009B1F77"/>
    <w:rsid w:val="009C71F9"/>
    <w:rsid w:val="009D1A78"/>
    <w:rsid w:val="009D25FC"/>
    <w:rsid w:val="009D7786"/>
    <w:rsid w:val="009E7E03"/>
    <w:rsid w:val="009F3399"/>
    <w:rsid w:val="009F5F42"/>
    <w:rsid w:val="00A013A1"/>
    <w:rsid w:val="00A079DC"/>
    <w:rsid w:val="00A12A0C"/>
    <w:rsid w:val="00A13AEA"/>
    <w:rsid w:val="00A2253A"/>
    <w:rsid w:val="00A2783E"/>
    <w:rsid w:val="00A30189"/>
    <w:rsid w:val="00A40222"/>
    <w:rsid w:val="00A47373"/>
    <w:rsid w:val="00A56E57"/>
    <w:rsid w:val="00A6104E"/>
    <w:rsid w:val="00A64BF3"/>
    <w:rsid w:val="00A7668A"/>
    <w:rsid w:val="00A87A90"/>
    <w:rsid w:val="00AA2033"/>
    <w:rsid w:val="00AA34FD"/>
    <w:rsid w:val="00AA5F60"/>
    <w:rsid w:val="00AB1B0B"/>
    <w:rsid w:val="00AB3351"/>
    <w:rsid w:val="00AC202D"/>
    <w:rsid w:val="00AC268E"/>
    <w:rsid w:val="00AC30E7"/>
    <w:rsid w:val="00AC4842"/>
    <w:rsid w:val="00AD2CE4"/>
    <w:rsid w:val="00AE520F"/>
    <w:rsid w:val="00AF2AAE"/>
    <w:rsid w:val="00AF65A4"/>
    <w:rsid w:val="00B02BCC"/>
    <w:rsid w:val="00B265AB"/>
    <w:rsid w:val="00B30AF1"/>
    <w:rsid w:val="00B41C9E"/>
    <w:rsid w:val="00B61013"/>
    <w:rsid w:val="00B614C3"/>
    <w:rsid w:val="00B72A82"/>
    <w:rsid w:val="00B743A5"/>
    <w:rsid w:val="00B84AD8"/>
    <w:rsid w:val="00BA33A9"/>
    <w:rsid w:val="00BA4CEF"/>
    <w:rsid w:val="00BA7D5A"/>
    <w:rsid w:val="00BB0207"/>
    <w:rsid w:val="00BC32F3"/>
    <w:rsid w:val="00BC4014"/>
    <w:rsid w:val="00BD0E92"/>
    <w:rsid w:val="00BD2E28"/>
    <w:rsid w:val="00BD41B8"/>
    <w:rsid w:val="00BE36F2"/>
    <w:rsid w:val="00BE6FAB"/>
    <w:rsid w:val="00BF2CB3"/>
    <w:rsid w:val="00BF4C69"/>
    <w:rsid w:val="00C16176"/>
    <w:rsid w:val="00C16AFE"/>
    <w:rsid w:val="00C224E5"/>
    <w:rsid w:val="00C23BE3"/>
    <w:rsid w:val="00C3627C"/>
    <w:rsid w:val="00C3754B"/>
    <w:rsid w:val="00C40F14"/>
    <w:rsid w:val="00C4299B"/>
    <w:rsid w:val="00C464F6"/>
    <w:rsid w:val="00C5050A"/>
    <w:rsid w:val="00C56067"/>
    <w:rsid w:val="00C91EA5"/>
    <w:rsid w:val="00C93302"/>
    <w:rsid w:val="00C93863"/>
    <w:rsid w:val="00CA32EC"/>
    <w:rsid w:val="00CD6761"/>
    <w:rsid w:val="00CF4A6E"/>
    <w:rsid w:val="00CF5208"/>
    <w:rsid w:val="00D10569"/>
    <w:rsid w:val="00D11603"/>
    <w:rsid w:val="00D22F3E"/>
    <w:rsid w:val="00D238F4"/>
    <w:rsid w:val="00D25E7C"/>
    <w:rsid w:val="00D53589"/>
    <w:rsid w:val="00D7131E"/>
    <w:rsid w:val="00D72BB3"/>
    <w:rsid w:val="00D80EFB"/>
    <w:rsid w:val="00D873AD"/>
    <w:rsid w:val="00D87F69"/>
    <w:rsid w:val="00D903D9"/>
    <w:rsid w:val="00DB1548"/>
    <w:rsid w:val="00DB6374"/>
    <w:rsid w:val="00DC1F84"/>
    <w:rsid w:val="00DC3067"/>
    <w:rsid w:val="00DC6282"/>
    <w:rsid w:val="00DD14AE"/>
    <w:rsid w:val="00DF10FC"/>
    <w:rsid w:val="00E0161B"/>
    <w:rsid w:val="00E0227B"/>
    <w:rsid w:val="00E037C6"/>
    <w:rsid w:val="00E0583D"/>
    <w:rsid w:val="00E15D93"/>
    <w:rsid w:val="00E217FB"/>
    <w:rsid w:val="00E22657"/>
    <w:rsid w:val="00E230F7"/>
    <w:rsid w:val="00E35962"/>
    <w:rsid w:val="00E369DA"/>
    <w:rsid w:val="00E37712"/>
    <w:rsid w:val="00E5147E"/>
    <w:rsid w:val="00E56886"/>
    <w:rsid w:val="00E6155C"/>
    <w:rsid w:val="00E73288"/>
    <w:rsid w:val="00E746D4"/>
    <w:rsid w:val="00E7622E"/>
    <w:rsid w:val="00E76FED"/>
    <w:rsid w:val="00E81AEA"/>
    <w:rsid w:val="00E90A65"/>
    <w:rsid w:val="00E92C38"/>
    <w:rsid w:val="00EA2C77"/>
    <w:rsid w:val="00EA5110"/>
    <w:rsid w:val="00EB1313"/>
    <w:rsid w:val="00EB3660"/>
    <w:rsid w:val="00EB3DCB"/>
    <w:rsid w:val="00EC53B4"/>
    <w:rsid w:val="00EE4F4B"/>
    <w:rsid w:val="00EF060E"/>
    <w:rsid w:val="00F01012"/>
    <w:rsid w:val="00F0311D"/>
    <w:rsid w:val="00F06312"/>
    <w:rsid w:val="00F06F10"/>
    <w:rsid w:val="00F260BE"/>
    <w:rsid w:val="00F410BE"/>
    <w:rsid w:val="00F463B7"/>
    <w:rsid w:val="00F47B11"/>
    <w:rsid w:val="00F508C8"/>
    <w:rsid w:val="00F50C52"/>
    <w:rsid w:val="00F62DEC"/>
    <w:rsid w:val="00F723E3"/>
    <w:rsid w:val="00F776EE"/>
    <w:rsid w:val="00F864C3"/>
    <w:rsid w:val="00F90955"/>
    <w:rsid w:val="00F91303"/>
    <w:rsid w:val="00FA3046"/>
    <w:rsid w:val="00FA45D3"/>
    <w:rsid w:val="00FA6042"/>
    <w:rsid w:val="00FC03B9"/>
    <w:rsid w:val="00FD7C53"/>
    <w:rsid w:val="00FE21AF"/>
    <w:rsid w:val="00FE29F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5F73"/>
  <w15:docId w15:val="{50EA55BF-F801-4CF6-9D09-D5F4D9A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A2CE-A2ED-4C10-897C-75838D47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Анна И. Слободина</cp:lastModifiedBy>
  <cp:revision>6</cp:revision>
  <cp:lastPrinted>2023-12-07T12:19:00Z</cp:lastPrinted>
  <dcterms:created xsi:type="dcterms:W3CDTF">2023-12-07T11:52:00Z</dcterms:created>
  <dcterms:modified xsi:type="dcterms:W3CDTF">2024-02-19T11:02:00Z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